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B52" w:rsidRPr="00FA3271" w:rsidRDefault="00992B52" w:rsidP="00F2189F">
      <w:pPr>
        <w:jc w:val="center"/>
        <w:rPr>
          <w:rFonts w:ascii="Times New Roman" w:hAnsi="Times New Roman"/>
          <w:b/>
          <w:sz w:val="44"/>
          <w:szCs w:val="44"/>
        </w:rPr>
      </w:pPr>
      <w:r w:rsidRPr="00FA3271">
        <w:rPr>
          <w:rFonts w:ascii="Times New Roman" w:hAnsi="宋体" w:hint="eastAsia"/>
          <w:b/>
          <w:sz w:val="44"/>
          <w:szCs w:val="44"/>
        </w:rPr>
        <w:t>关于开展</w:t>
      </w:r>
      <w:r w:rsidRPr="00FA3271">
        <w:rPr>
          <w:rFonts w:ascii="Times New Roman" w:hAnsi="Times New Roman"/>
          <w:b/>
          <w:sz w:val="44"/>
          <w:szCs w:val="44"/>
        </w:rPr>
        <w:t>2015</w:t>
      </w:r>
      <w:r w:rsidRPr="00FA3271">
        <w:rPr>
          <w:rFonts w:ascii="Times New Roman" w:hAnsi="宋体" w:hint="eastAsia"/>
          <w:b/>
          <w:sz w:val="44"/>
          <w:szCs w:val="44"/>
        </w:rPr>
        <w:t>年全省专业技术</w:t>
      </w:r>
    </w:p>
    <w:p w:rsidR="00992B52" w:rsidRPr="00FA3271" w:rsidRDefault="00992B52" w:rsidP="00F2189F">
      <w:pPr>
        <w:jc w:val="center"/>
        <w:rPr>
          <w:rFonts w:ascii="Times New Roman" w:hAnsi="Times New Roman"/>
          <w:b/>
          <w:sz w:val="44"/>
          <w:szCs w:val="44"/>
        </w:rPr>
      </w:pPr>
      <w:r w:rsidRPr="00FA3271">
        <w:rPr>
          <w:rFonts w:ascii="Times New Roman" w:hAnsi="宋体" w:hint="eastAsia"/>
          <w:b/>
          <w:sz w:val="44"/>
          <w:szCs w:val="44"/>
        </w:rPr>
        <w:t>二级和三级岗位聘期考核工作的通知</w:t>
      </w:r>
    </w:p>
    <w:p w:rsidR="00992B52" w:rsidRPr="00F2189F" w:rsidRDefault="00992B52" w:rsidP="00F2189F">
      <w:pPr>
        <w:rPr>
          <w:rFonts w:ascii="仿宋_GB2312" w:eastAsia="仿宋_GB2312"/>
          <w:sz w:val="32"/>
          <w:szCs w:val="32"/>
        </w:rPr>
      </w:pPr>
    </w:p>
    <w:p w:rsidR="00992B52" w:rsidRPr="00F2189F" w:rsidRDefault="00992B52" w:rsidP="00F2189F">
      <w:pPr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 w:hint="eastAsia"/>
          <w:sz w:val="32"/>
          <w:szCs w:val="32"/>
        </w:rPr>
        <w:t>各市（州）、长白山管委会、省扩权强县地区人力资源和社会保障局，省直有关单位（部门），省属职称</w:t>
      </w:r>
      <w:r w:rsidRPr="00F2189F">
        <w:rPr>
          <w:rFonts w:ascii="Times New Roman" w:eastAsia="仿宋_GB2312" w:hAnsi="Times New Roman"/>
          <w:sz w:val="32"/>
          <w:szCs w:val="32"/>
        </w:rPr>
        <w:t>“</w:t>
      </w:r>
      <w:r w:rsidRPr="00F2189F">
        <w:rPr>
          <w:rFonts w:ascii="Times New Roman" w:eastAsia="仿宋_GB2312" w:hAnsi="Times New Roman" w:hint="eastAsia"/>
          <w:sz w:val="32"/>
          <w:szCs w:val="32"/>
        </w:rPr>
        <w:t>评聘结合</w:t>
      </w:r>
      <w:r w:rsidRPr="00F2189F">
        <w:rPr>
          <w:rFonts w:ascii="Times New Roman" w:eastAsia="仿宋_GB2312" w:hAnsi="Times New Roman"/>
          <w:sz w:val="32"/>
          <w:szCs w:val="32"/>
        </w:rPr>
        <w:t>”</w:t>
      </w:r>
      <w:r w:rsidRPr="00F2189F">
        <w:rPr>
          <w:rFonts w:ascii="Times New Roman" w:eastAsia="仿宋_GB2312" w:hAnsi="Times New Roman" w:hint="eastAsia"/>
          <w:sz w:val="32"/>
          <w:szCs w:val="32"/>
        </w:rPr>
        <w:t>改革高校：</w:t>
      </w:r>
    </w:p>
    <w:p w:rsidR="00992B52" w:rsidRPr="00F2189F" w:rsidRDefault="00992B52" w:rsidP="003D27A6">
      <w:pPr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 w:hint="eastAsia"/>
          <w:sz w:val="32"/>
          <w:szCs w:val="32"/>
        </w:rPr>
        <w:t>根据《吉林省事业单位专业技术二级和三级岗位管理试行办法》（吉人社办字</w:t>
      </w:r>
      <w:r w:rsidRPr="00F2189F">
        <w:rPr>
          <w:rFonts w:ascii="Times New Roman" w:hAnsi="Times New Roman" w:hint="eastAsia"/>
          <w:sz w:val="32"/>
          <w:szCs w:val="32"/>
        </w:rPr>
        <w:t>﹝</w:t>
      </w:r>
      <w:r w:rsidRPr="00F2189F">
        <w:rPr>
          <w:rFonts w:ascii="Times New Roman" w:eastAsia="仿宋_GB2312" w:hAnsi="Times New Roman"/>
          <w:sz w:val="32"/>
          <w:szCs w:val="32"/>
        </w:rPr>
        <w:t>2013</w:t>
      </w:r>
      <w:r w:rsidRPr="00F2189F">
        <w:rPr>
          <w:rFonts w:ascii="Times New Roman" w:hAnsi="Times New Roman" w:hint="eastAsia"/>
          <w:sz w:val="32"/>
          <w:szCs w:val="32"/>
        </w:rPr>
        <w:t>﹞</w:t>
      </w:r>
      <w:r w:rsidRPr="00F2189F">
        <w:rPr>
          <w:rFonts w:ascii="Times New Roman" w:eastAsia="仿宋_GB2312" w:hAnsi="Times New Roman"/>
          <w:sz w:val="32"/>
          <w:szCs w:val="32"/>
        </w:rPr>
        <w:t>36</w:t>
      </w:r>
      <w:r w:rsidRPr="00F2189F">
        <w:rPr>
          <w:rFonts w:ascii="Times New Roman" w:eastAsia="仿宋_GB2312" w:hAnsi="Times New Roman" w:hint="eastAsia"/>
          <w:sz w:val="32"/>
          <w:szCs w:val="32"/>
        </w:rPr>
        <w:t>号）有关规定，决定开展</w:t>
      </w:r>
      <w:r w:rsidRPr="00F2189F">
        <w:rPr>
          <w:rFonts w:ascii="Times New Roman" w:eastAsia="仿宋_GB2312" w:hAnsi="Times New Roman"/>
          <w:sz w:val="32"/>
          <w:szCs w:val="32"/>
        </w:rPr>
        <w:t>2015</w:t>
      </w:r>
      <w:r w:rsidRPr="00F2189F">
        <w:rPr>
          <w:rFonts w:ascii="Times New Roman" w:eastAsia="仿宋_GB2312" w:hAnsi="Times New Roman" w:hint="eastAsia"/>
          <w:sz w:val="32"/>
          <w:szCs w:val="32"/>
        </w:rPr>
        <w:t>年全省专业技术二级和三级岗位聘期考核工作。有关事宜通知如下：</w:t>
      </w:r>
    </w:p>
    <w:p w:rsidR="00992B52" w:rsidRPr="00F2189F" w:rsidRDefault="00992B52" w:rsidP="003D27A6">
      <w:pPr>
        <w:ind w:firstLineChars="200" w:firstLine="31680"/>
        <w:rPr>
          <w:rFonts w:ascii="黑体" w:eastAsia="黑体" w:hAnsi="黑体"/>
          <w:sz w:val="32"/>
          <w:szCs w:val="32"/>
        </w:rPr>
      </w:pPr>
      <w:r w:rsidRPr="00F2189F">
        <w:rPr>
          <w:rFonts w:ascii="黑体" w:eastAsia="黑体" w:hAnsi="黑体" w:hint="eastAsia"/>
          <w:sz w:val="32"/>
          <w:szCs w:val="32"/>
        </w:rPr>
        <w:t>一、考核范围</w:t>
      </w:r>
    </w:p>
    <w:p w:rsidR="00992B52" w:rsidRPr="00F2189F" w:rsidRDefault="00992B52" w:rsidP="003D27A6">
      <w:pPr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/>
          <w:sz w:val="32"/>
          <w:szCs w:val="32"/>
        </w:rPr>
        <w:t>2015</w:t>
      </w:r>
      <w:r w:rsidRPr="00F2189F">
        <w:rPr>
          <w:rFonts w:ascii="Times New Roman" w:eastAsia="仿宋_GB2312" w:hAnsi="Times New Roman" w:hint="eastAsia"/>
          <w:sz w:val="32"/>
          <w:szCs w:val="32"/>
        </w:rPr>
        <w:t>年度受聘在全省专业技术二、三级岗位的事业单位人员和</w:t>
      </w:r>
      <w:r w:rsidRPr="00F2189F">
        <w:rPr>
          <w:rFonts w:ascii="Times New Roman" w:eastAsia="仿宋_GB2312" w:hAnsi="Times New Roman"/>
          <w:sz w:val="32"/>
          <w:szCs w:val="32"/>
        </w:rPr>
        <w:t>2014</w:t>
      </w:r>
      <w:r w:rsidRPr="00F2189F">
        <w:rPr>
          <w:rFonts w:ascii="Times New Roman" w:eastAsia="仿宋_GB2312" w:hAnsi="Times New Roman" w:hint="eastAsia"/>
          <w:sz w:val="32"/>
          <w:szCs w:val="32"/>
        </w:rPr>
        <w:t>年度补充考核人员，具体名单附后。</w:t>
      </w:r>
    </w:p>
    <w:p w:rsidR="00992B52" w:rsidRPr="00F2189F" w:rsidRDefault="00992B52" w:rsidP="003D27A6">
      <w:pPr>
        <w:ind w:firstLineChars="200" w:firstLine="31680"/>
        <w:rPr>
          <w:rFonts w:ascii="黑体" w:eastAsia="黑体" w:hAnsi="黑体"/>
          <w:sz w:val="32"/>
          <w:szCs w:val="32"/>
        </w:rPr>
      </w:pPr>
      <w:r w:rsidRPr="00F2189F">
        <w:rPr>
          <w:rFonts w:ascii="黑体" w:eastAsia="黑体" w:hAnsi="黑体" w:hint="eastAsia"/>
          <w:sz w:val="32"/>
          <w:szCs w:val="32"/>
        </w:rPr>
        <w:t>二、考核方式</w:t>
      </w:r>
    </w:p>
    <w:p w:rsidR="00992B52" w:rsidRPr="00F2189F" w:rsidRDefault="00992B52" w:rsidP="003D27A6">
      <w:pPr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 w:hint="eastAsia"/>
          <w:sz w:val="32"/>
          <w:szCs w:val="32"/>
        </w:rPr>
        <w:t>（一）二级岗位考核工作由省人力资源和社会保障厅统一组织考核；</w:t>
      </w:r>
    </w:p>
    <w:p w:rsidR="00992B52" w:rsidRPr="00F2189F" w:rsidRDefault="00992B52" w:rsidP="003D27A6">
      <w:pPr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 w:hint="eastAsia"/>
          <w:sz w:val="32"/>
          <w:szCs w:val="32"/>
        </w:rPr>
        <w:t>（二）按照管理权限，三级岗位考核工作由各地区、省直各单位（部门）或省属职称</w:t>
      </w:r>
      <w:r w:rsidRPr="00F2189F">
        <w:rPr>
          <w:rFonts w:ascii="Times New Roman" w:eastAsia="仿宋_GB2312" w:hAnsi="Times New Roman"/>
          <w:sz w:val="32"/>
          <w:szCs w:val="32"/>
        </w:rPr>
        <w:t>“</w:t>
      </w:r>
      <w:r w:rsidRPr="00F2189F">
        <w:rPr>
          <w:rFonts w:ascii="Times New Roman" w:eastAsia="仿宋_GB2312" w:hAnsi="Times New Roman" w:hint="eastAsia"/>
          <w:sz w:val="32"/>
          <w:szCs w:val="32"/>
        </w:rPr>
        <w:t>评聘结合</w:t>
      </w:r>
      <w:r w:rsidRPr="00F2189F">
        <w:rPr>
          <w:rFonts w:ascii="Times New Roman" w:eastAsia="仿宋_GB2312" w:hAnsi="Times New Roman"/>
          <w:sz w:val="32"/>
          <w:szCs w:val="32"/>
        </w:rPr>
        <w:t>”</w:t>
      </w:r>
      <w:r w:rsidRPr="00F2189F">
        <w:rPr>
          <w:rFonts w:ascii="Times New Roman" w:eastAsia="仿宋_GB2312" w:hAnsi="Times New Roman" w:hint="eastAsia"/>
          <w:sz w:val="32"/>
          <w:szCs w:val="32"/>
        </w:rPr>
        <w:t>改革单位自行组织考核，考核结果报省人社厅备案。省人社厅将根据各地区和各单位（部门）考核情况进行抽查，抽查比例为</w:t>
      </w:r>
      <w:r w:rsidRPr="00F2189F">
        <w:rPr>
          <w:rFonts w:ascii="Times New Roman" w:eastAsia="仿宋_GB2312" w:hAnsi="Times New Roman"/>
          <w:sz w:val="32"/>
          <w:szCs w:val="32"/>
        </w:rPr>
        <w:t>20%</w:t>
      </w:r>
      <w:r w:rsidRPr="00F2189F">
        <w:rPr>
          <w:rFonts w:ascii="Times New Roman" w:eastAsia="仿宋_GB2312" w:hAnsi="Times New Roman" w:hint="eastAsia"/>
          <w:sz w:val="32"/>
          <w:szCs w:val="32"/>
        </w:rPr>
        <w:t>左右。</w:t>
      </w:r>
    </w:p>
    <w:p w:rsidR="00992B52" w:rsidRPr="00F2189F" w:rsidRDefault="00992B52" w:rsidP="003D27A6">
      <w:pPr>
        <w:ind w:firstLineChars="200" w:firstLine="31680"/>
        <w:rPr>
          <w:rFonts w:ascii="黑体" w:eastAsia="黑体" w:hAnsi="黑体"/>
          <w:sz w:val="32"/>
          <w:szCs w:val="32"/>
        </w:rPr>
      </w:pPr>
      <w:r w:rsidRPr="00F2189F">
        <w:rPr>
          <w:rFonts w:ascii="黑体" w:eastAsia="黑体" w:hAnsi="黑体" w:hint="eastAsia"/>
          <w:sz w:val="32"/>
          <w:szCs w:val="32"/>
        </w:rPr>
        <w:t>三、考核内容</w:t>
      </w:r>
    </w:p>
    <w:p w:rsidR="00992B52" w:rsidRPr="00F2189F" w:rsidRDefault="00992B52" w:rsidP="003D27A6">
      <w:pPr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 w:hint="eastAsia"/>
          <w:sz w:val="32"/>
          <w:szCs w:val="32"/>
        </w:rPr>
        <w:t>对受聘三年来的德、能、勤、绩、廉五个方面内容进行量化考核，重点突出对工作业绩和实际贡献情况的考核。</w:t>
      </w:r>
    </w:p>
    <w:p w:rsidR="00992B52" w:rsidRPr="00F2189F" w:rsidRDefault="00992B52" w:rsidP="003D27A6">
      <w:pPr>
        <w:ind w:firstLineChars="200" w:firstLine="31680"/>
        <w:rPr>
          <w:rFonts w:ascii="黑体" w:eastAsia="黑体" w:hAnsi="黑体"/>
          <w:sz w:val="32"/>
          <w:szCs w:val="32"/>
        </w:rPr>
      </w:pPr>
      <w:r w:rsidRPr="00F2189F">
        <w:rPr>
          <w:rFonts w:ascii="黑体" w:eastAsia="黑体" w:hAnsi="黑体" w:hint="eastAsia"/>
          <w:sz w:val="32"/>
          <w:szCs w:val="32"/>
        </w:rPr>
        <w:t>四、考核标准及结果运用</w:t>
      </w:r>
    </w:p>
    <w:p w:rsidR="00992B52" w:rsidRPr="00F2189F" w:rsidRDefault="00992B52" w:rsidP="003D27A6">
      <w:pPr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 w:hint="eastAsia"/>
          <w:sz w:val="32"/>
          <w:szCs w:val="32"/>
        </w:rPr>
        <w:t>考核标准按照优秀、良好、合格、基本合格、不合格五个等级进行确定，其中，优秀等级人选一般控制在同级被考核人员总数的</w:t>
      </w:r>
      <w:r w:rsidRPr="00F2189F">
        <w:rPr>
          <w:rFonts w:ascii="Times New Roman" w:eastAsia="仿宋_GB2312" w:hAnsi="Times New Roman"/>
          <w:sz w:val="32"/>
          <w:szCs w:val="32"/>
        </w:rPr>
        <w:t>20%</w:t>
      </w:r>
      <w:r w:rsidRPr="00F2189F">
        <w:rPr>
          <w:rFonts w:ascii="Times New Roman" w:eastAsia="仿宋_GB2312" w:hAnsi="Times New Roman" w:hint="eastAsia"/>
          <w:sz w:val="32"/>
          <w:szCs w:val="32"/>
        </w:rPr>
        <w:t>左右。考核结果将作为人才培养使用以及职务（职级）晋升、续聘、解聘、奖惩、调薪等方面的重要依据。</w:t>
      </w:r>
    </w:p>
    <w:p w:rsidR="00992B52" w:rsidRPr="00F2189F" w:rsidRDefault="00992B52" w:rsidP="003D27A6">
      <w:pPr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 w:hint="eastAsia"/>
          <w:sz w:val="32"/>
          <w:szCs w:val="32"/>
        </w:rPr>
        <w:t>（一）考核为优秀的，直接纳入全省高层次人才专家库，抽调参加全省人才选拔和职称等评审工作，并优先推荐参加国家或省级高级研修项目；</w:t>
      </w:r>
    </w:p>
    <w:p w:rsidR="00992B52" w:rsidRPr="00F2189F" w:rsidRDefault="00992B52" w:rsidP="003D27A6">
      <w:pPr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 w:hint="eastAsia"/>
          <w:sz w:val="32"/>
          <w:szCs w:val="32"/>
        </w:rPr>
        <w:t>（二）考核为合格以上的，作为续聘的重要依据；</w:t>
      </w:r>
    </w:p>
    <w:p w:rsidR="00992B52" w:rsidRPr="00F2189F" w:rsidRDefault="00992B52" w:rsidP="003D27A6">
      <w:pPr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 w:hint="eastAsia"/>
          <w:sz w:val="32"/>
          <w:szCs w:val="32"/>
        </w:rPr>
        <w:t>（三）考核为基本合格的，保留一年聘期，待下一年度补充考核后，根据考核结果给予续聘、低聘或解聘；</w:t>
      </w:r>
    </w:p>
    <w:p w:rsidR="00992B52" w:rsidRPr="00F2189F" w:rsidRDefault="00992B52" w:rsidP="003D27A6">
      <w:pPr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 w:hint="eastAsia"/>
          <w:sz w:val="32"/>
          <w:szCs w:val="32"/>
        </w:rPr>
        <w:t>（四）考核为不合格的，按照规定程序予以低聘或解聘。</w:t>
      </w:r>
      <w:r w:rsidRPr="00F2189F">
        <w:rPr>
          <w:rFonts w:ascii="Times New Roman" w:eastAsia="仿宋_GB2312" w:hAnsi="Times New Roman"/>
          <w:sz w:val="32"/>
          <w:szCs w:val="32"/>
        </w:rPr>
        <w:t xml:space="preserve"> </w:t>
      </w:r>
    </w:p>
    <w:p w:rsidR="00992B52" w:rsidRPr="00F2189F" w:rsidRDefault="00992B52" w:rsidP="003D27A6">
      <w:pPr>
        <w:ind w:firstLineChars="200" w:firstLine="31680"/>
        <w:rPr>
          <w:rFonts w:ascii="黑体" w:eastAsia="黑体" w:hAnsi="黑体"/>
          <w:sz w:val="32"/>
          <w:szCs w:val="32"/>
        </w:rPr>
      </w:pPr>
      <w:r w:rsidRPr="00F2189F">
        <w:rPr>
          <w:rFonts w:ascii="黑体" w:eastAsia="黑体" w:hAnsi="黑体" w:hint="eastAsia"/>
          <w:sz w:val="32"/>
          <w:szCs w:val="32"/>
        </w:rPr>
        <w:t>五、考核程序</w:t>
      </w:r>
    </w:p>
    <w:p w:rsidR="00992B52" w:rsidRPr="00F2189F" w:rsidRDefault="00992B52" w:rsidP="003D27A6">
      <w:pPr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 w:hint="eastAsia"/>
          <w:sz w:val="32"/>
          <w:szCs w:val="32"/>
        </w:rPr>
        <w:t>（一）个人述职。根据考核内容，对个人受聘以来的岗位工作业绩情况作简要述职。</w:t>
      </w:r>
    </w:p>
    <w:p w:rsidR="00992B52" w:rsidRPr="00F2189F" w:rsidRDefault="00992B52" w:rsidP="003D27A6">
      <w:pPr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 w:hint="eastAsia"/>
          <w:sz w:val="32"/>
          <w:szCs w:val="32"/>
        </w:rPr>
        <w:t>（二）考核评议。考核委员会（考核组）对被考核人员受聘以来的工作业绩情况进行综合评议。</w:t>
      </w:r>
    </w:p>
    <w:p w:rsidR="00992B52" w:rsidRPr="00F2189F" w:rsidRDefault="00992B52" w:rsidP="003D27A6">
      <w:pPr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 w:hint="eastAsia"/>
          <w:sz w:val="32"/>
          <w:szCs w:val="32"/>
        </w:rPr>
        <w:t>（三）确定等级。根据评议情况，确定被考核人员的考核等级，并由考核委员会（考核组）成员填写评语。</w:t>
      </w:r>
    </w:p>
    <w:p w:rsidR="00992B52" w:rsidRPr="00F2189F" w:rsidRDefault="00992B52" w:rsidP="003D27A6">
      <w:pPr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 w:hint="eastAsia"/>
          <w:sz w:val="32"/>
          <w:szCs w:val="32"/>
        </w:rPr>
        <w:t>（四）结果反馈。考核工作结束后，须以书面方式通知被考核人员考核结果。</w:t>
      </w:r>
    </w:p>
    <w:p w:rsidR="00992B52" w:rsidRPr="001A11E2" w:rsidRDefault="00992B52" w:rsidP="001A11E2">
      <w:pPr>
        <w:ind w:firstLineChars="200" w:firstLine="31680"/>
        <w:rPr>
          <w:rFonts w:ascii="Times New Roman" w:eastAsia="仿宋_GB2312" w:hAnsi="Times New Roman"/>
          <w:b/>
          <w:bCs/>
          <w:sz w:val="32"/>
          <w:szCs w:val="32"/>
        </w:rPr>
      </w:pPr>
      <w:r w:rsidRPr="001A11E2">
        <w:rPr>
          <w:rFonts w:ascii="Times New Roman" w:eastAsia="仿宋_GB2312" w:hAnsi="Times New Roman" w:hint="eastAsia"/>
          <w:b/>
          <w:bCs/>
          <w:sz w:val="32"/>
          <w:szCs w:val="32"/>
        </w:rPr>
        <w:t>（五）上报备案。考核结果确定一周内，由考核委员会（考核组）主任（组长）填写考核鉴定，并将考核工作方案、考核工作报告、所属地区人社部门纪检监察部门证明材料以及考核表（纸质版并附电子版）报省人社厅备案。</w:t>
      </w:r>
    </w:p>
    <w:p w:rsidR="00992B52" w:rsidRPr="00F2189F" w:rsidRDefault="00992B52" w:rsidP="003D27A6">
      <w:pPr>
        <w:ind w:firstLineChars="200" w:firstLine="31680"/>
        <w:rPr>
          <w:rFonts w:ascii="黑体" w:eastAsia="黑体" w:hAnsi="黑体"/>
          <w:sz w:val="32"/>
          <w:szCs w:val="32"/>
        </w:rPr>
      </w:pPr>
      <w:r w:rsidRPr="00F2189F">
        <w:rPr>
          <w:rFonts w:ascii="黑体" w:eastAsia="黑体" w:hAnsi="黑体" w:hint="eastAsia"/>
          <w:sz w:val="32"/>
          <w:szCs w:val="32"/>
        </w:rPr>
        <w:t>六、考核时间</w:t>
      </w:r>
    </w:p>
    <w:p w:rsidR="00992B52" w:rsidRPr="00F2189F" w:rsidRDefault="00992B52" w:rsidP="003D27A6">
      <w:pPr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 w:hint="eastAsia"/>
          <w:sz w:val="32"/>
          <w:szCs w:val="32"/>
        </w:rPr>
        <w:t>二级岗位考核上报工作和三级岗位考核工作须于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7"/>
          <w:attr w:name="Year" w:val="2019"/>
        </w:smartTagPr>
        <w:r w:rsidRPr="00F2189F">
          <w:rPr>
            <w:rFonts w:ascii="Times New Roman" w:eastAsia="仿宋_GB2312" w:hAnsi="Times New Roman"/>
            <w:sz w:val="32"/>
            <w:szCs w:val="32"/>
          </w:rPr>
          <w:t>7</w:t>
        </w:r>
        <w:r w:rsidRPr="00F2189F">
          <w:rPr>
            <w:rFonts w:ascii="Times New Roman" w:eastAsia="仿宋_GB2312" w:hAnsi="Times New Roman" w:hint="eastAsia"/>
            <w:sz w:val="32"/>
            <w:szCs w:val="32"/>
          </w:rPr>
          <w:t>月</w:t>
        </w:r>
        <w:r w:rsidRPr="00F2189F">
          <w:rPr>
            <w:rFonts w:ascii="Times New Roman" w:eastAsia="仿宋_GB2312" w:hAnsi="Times New Roman"/>
            <w:sz w:val="32"/>
            <w:szCs w:val="32"/>
          </w:rPr>
          <w:t>5</w:t>
        </w:r>
        <w:r w:rsidRPr="00F2189F">
          <w:rPr>
            <w:rFonts w:ascii="Times New Roman" w:eastAsia="仿宋_GB2312" w:hAnsi="Times New Roman" w:hint="eastAsia"/>
            <w:sz w:val="32"/>
            <w:szCs w:val="32"/>
          </w:rPr>
          <w:t>日前</w:t>
        </w:r>
      </w:smartTag>
      <w:r w:rsidRPr="00F2189F">
        <w:rPr>
          <w:rFonts w:ascii="Times New Roman" w:eastAsia="仿宋_GB2312" w:hAnsi="Times New Roman" w:hint="eastAsia"/>
          <w:sz w:val="32"/>
          <w:szCs w:val="32"/>
        </w:rPr>
        <w:t>完成，并于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7"/>
          <w:attr w:name="Year" w:val="2019"/>
        </w:smartTagPr>
        <w:r w:rsidRPr="00F2189F">
          <w:rPr>
            <w:rFonts w:ascii="Times New Roman" w:eastAsia="仿宋_GB2312" w:hAnsi="Times New Roman"/>
            <w:sz w:val="32"/>
            <w:szCs w:val="32"/>
          </w:rPr>
          <w:t>7</w:t>
        </w:r>
        <w:r w:rsidRPr="00F2189F">
          <w:rPr>
            <w:rFonts w:ascii="Times New Roman" w:eastAsia="仿宋_GB2312" w:hAnsi="Times New Roman" w:hint="eastAsia"/>
            <w:sz w:val="32"/>
            <w:szCs w:val="32"/>
          </w:rPr>
          <w:t>月</w:t>
        </w:r>
        <w:r w:rsidRPr="00F2189F">
          <w:rPr>
            <w:rFonts w:ascii="Times New Roman" w:eastAsia="仿宋_GB2312" w:hAnsi="Times New Roman"/>
            <w:sz w:val="32"/>
            <w:szCs w:val="32"/>
          </w:rPr>
          <w:t>1</w:t>
        </w:r>
        <w:r w:rsidRPr="00F2189F">
          <w:rPr>
            <w:rFonts w:ascii="Times New Roman" w:eastAsia="仿宋_GB2312" w:hAnsi="Times New Roman" w:hint="eastAsia"/>
            <w:sz w:val="32"/>
            <w:szCs w:val="32"/>
          </w:rPr>
          <w:t>日</w:t>
        </w:r>
      </w:smartTag>
      <w:r w:rsidRPr="00F2189F">
        <w:rPr>
          <w:rFonts w:ascii="Times New Roman" w:eastAsia="仿宋_GB2312" w:hAnsi="Times New Roman" w:hint="eastAsia"/>
          <w:sz w:val="32"/>
          <w:szCs w:val="32"/>
        </w:rPr>
        <w:t>至</w:t>
      </w:r>
      <w:r w:rsidRPr="00F2189F">
        <w:rPr>
          <w:rFonts w:ascii="Times New Roman" w:eastAsia="仿宋_GB2312" w:hAnsi="Times New Roman"/>
          <w:sz w:val="32"/>
          <w:szCs w:val="32"/>
        </w:rPr>
        <w:t>5</w:t>
      </w:r>
      <w:r w:rsidRPr="00F2189F">
        <w:rPr>
          <w:rFonts w:ascii="Times New Roman" w:eastAsia="仿宋_GB2312" w:hAnsi="Times New Roman" w:hint="eastAsia"/>
          <w:sz w:val="32"/>
          <w:szCs w:val="32"/>
        </w:rPr>
        <w:t>日期间上报。二级岗位考核和三级岗位抽核工作时间另行通知。</w:t>
      </w:r>
    </w:p>
    <w:p w:rsidR="00992B52" w:rsidRPr="00F2189F" w:rsidRDefault="00992B52" w:rsidP="003D27A6">
      <w:pPr>
        <w:ind w:firstLineChars="200" w:firstLine="31680"/>
        <w:rPr>
          <w:rFonts w:ascii="黑体" w:eastAsia="黑体" w:hAnsi="黑体"/>
          <w:sz w:val="32"/>
          <w:szCs w:val="32"/>
        </w:rPr>
      </w:pPr>
      <w:r w:rsidRPr="00F2189F">
        <w:rPr>
          <w:rFonts w:ascii="黑体" w:eastAsia="黑体" w:hAnsi="黑体" w:hint="eastAsia"/>
          <w:sz w:val="32"/>
          <w:szCs w:val="32"/>
        </w:rPr>
        <w:t>七、组织实施</w:t>
      </w:r>
    </w:p>
    <w:p w:rsidR="00992B52" w:rsidRPr="00F2189F" w:rsidRDefault="00992B52" w:rsidP="003D27A6">
      <w:pPr>
        <w:ind w:firstLineChars="200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 w:hint="eastAsia"/>
          <w:sz w:val="32"/>
          <w:szCs w:val="32"/>
        </w:rPr>
        <w:t>专业技术二、三级岗位受聘人员考核工作，是专业技术职务聘任制实施管理的一项重要工作内容，各地区、各单位（部门）切实提高对此项工作重要性的认识，加强组织领导，完善考核体系，强化考核机制，加快推动全省专业技术职务聘任工作科学化、规范化发展。</w:t>
      </w:r>
      <w:r w:rsidRPr="00F2189F">
        <w:rPr>
          <w:rFonts w:ascii="Times New Roman" w:eastAsia="仿宋_GB2312" w:hAnsi="Times New Roman" w:hint="eastAsia"/>
          <w:b/>
          <w:sz w:val="32"/>
          <w:szCs w:val="32"/>
        </w:rPr>
        <w:t>一要</w:t>
      </w:r>
      <w:r w:rsidRPr="00F2189F">
        <w:rPr>
          <w:rFonts w:ascii="Times New Roman" w:eastAsia="仿宋_GB2312" w:hAnsi="Times New Roman" w:hint="eastAsia"/>
          <w:sz w:val="32"/>
          <w:szCs w:val="32"/>
        </w:rPr>
        <w:t>专门设立专业技术三级岗位聘期考核工作委员会（考核组），严格开展聘期考核工作。</w:t>
      </w:r>
      <w:r w:rsidRPr="00F2189F">
        <w:rPr>
          <w:rFonts w:ascii="Times New Roman" w:eastAsia="仿宋_GB2312" w:hAnsi="Times New Roman" w:hint="eastAsia"/>
          <w:b/>
          <w:sz w:val="32"/>
          <w:szCs w:val="32"/>
        </w:rPr>
        <w:t>二要</w:t>
      </w:r>
      <w:r w:rsidRPr="00F2189F">
        <w:rPr>
          <w:rFonts w:ascii="Times New Roman" w:eastAsia="仿宋_GB2312" w:hAnsi="Times New Roman" w:hint="eastAsia"/>
          <w:sz w:val="32"/>
          <w:szCs w:val="32"/>
        </w:rPr>
        <w:t>科学设定考核工作委员会（考核组）专家结构，重点由部门领导、人事部门负责人、相关领域专家和专业技术人员代表组成。</w:t>
      </w:r>
      <w:r w:rsidRPr="00F2189F">
        <w:rPr>
          <w:rFonts w:ascii="Times New Roman" w:eastAsia="仿宋_GB2312" w:hAnsi="Times New Roman" w:hint="eastAsia"/>
          <w:b/>
          <w:sz w:val="32"/>
          <w:szCs w:val="32"/>
        </w:rPr>
        <w:t>三要</w:t>
      </w:r>
      <w:r w:rsidRPr="00F2189F">
        <w:rPr>
          <w:rFonts w:ascii="Times New Roman" w:eastAsia="仿宋_GB2312" w:hAnsi="Times New Roman" w:hint="eastAsia"/>
          <w:sz w:val="32"/>
          <w:szCs w:val="32"/>
        </w:rPr>
        <w:t>合理制定考核实施办法和指标量化细则，以便科学、公正、合理、高效地开展考核工作。</w:t>
      </w:r>
      <w:r w:rsidRPr="00F2189F">
        <w:rPr>
          <w:rFonts w:ascii="Times New Roman" w:eastAsia="仿宋_GB2312" w:hAnsi="Times New Roman" w:hint="eastAsia"/>
          <w:b/>
          <w:sz w:val="32"/>
          <w:szCs w:val="32"/>
        </w:rPr>
        <w:t>四要</w:t>
      </w:r>
      <w:r w:rsidRPr="00F2189F">
        <w:rPr>
          <w:rFonts w:ascii="Times New Roman" w:eastAsia="仿宋_GB2312" w:hAnsi="Times New Roman" w:hint="eastAsia"/>
          <w:sz w:val="32"/>
          <w:szCs w:val="32"/>
        </w:rPr>
        <w:t>认真研究和妥善解决考核工作中出现的矛盾问题，确保考核工作平稳有序完成。</w:t>
      </w:r>
      <w:r w:rsidRPr="00F2189F">
        <w:rPr>
          <w:rFonts w:ascii="Times New Roman" w:eastAsia="仿宋_GB2312" w:hAnsi="Times New Roman" w:hint="eastAsia"/>
          <w:b/>
          <w:sz w:val="32"/>
          <w:szCs w:val="32"/>
        </w:rPr>
        <w:t>五要</w:t>
      </w:r>
      <w:r w:rsidRPr="00F2189F">
        <w:rPr>
          <w:rFonts w:ascii="Times New Roman" w:eastAsia="仿宋_GB2312" w:hAnsi="Times New Roman" w:hint="eastAsia"/>
          <w:sz w:val="32"/>
          <w:szCs w:val="32"/>
        </w:rPr>
        <w:t>认真做好二级和三级岗位受聘人员的考核组织工作，对违反规定程序，未规范开展考核工作的地区或单位（部门），将取消其</w:t>
      </w:r>
      <w:r w:rsidRPr="00F2189F">
        <w:rPr>
          <w:rFonts w:ascii="Times New Roman" w:eastAsia="仿宋_GB2312" w:hAnsi="Times New Roman"/>
          <w:sz w:val="32"/>
          <w:szCs w:val="32"/>
        </w:rPr>
        <w:t>2018</w:t>
      </w:r>
      <w:r w:rsidRPr="00F2189F">
        <w:rPr>
          <w:rFonts w:ascii="Times New Roman" w:eastAsia="仿宋_GB2312" w:hAnsi="Times New Roman" w:hint="eastAsia"/>
          <w:sz w:val="32"/>
          <w:szCs w:val="32"/>
        </w:rPr>
        <w:t>年度专业技术二、三级岗位评聘资格。</w:t>
      </w:r>
      <w:r w:rsidRPr="00F2189F">
        <w:rPr>
          <w:rFonts w:ascii="Times New Roman" w:eastAsia="仿宋_GB2312" w:hAnsi="Times New Roman" w:hint="eastAsia"/>
          <w:b/>
          <w:sz w:val="32"/>
          <w:szCs w:val="32"/>
        </w:rPr>
        <w:t>六要</w:t>
      </w:r>
      <w:r w:rsidRPr="00F2189F">
        <w:rPr>
          <w:rFonts w:ascii="Times New Roman" w:eastAsia="仿宋_GB2312" w:hAnsi="Times New Roman" w:hint="eastAsia"/>
          <w:sz w:val="32"/>
          <w:szCs w:val="32"/>
        </w:rPr>
        <w:t>对因病、公出、退休或正接受组织调查等特殊情况不能参加考核的人员，须由所在单位说明情况，并经主管部门审核同意后，报省人社厅备案。对无故不参加考核的人员将予以解聘，并取消评聘上一级岗位的资格。</w:t>
      </w:r>
    </w:p>
    <w:p w:rsidR="00992B52" w:rsidRPr="006675D3" w:rsidRDefault="00992B52" w:rsidP="006675D3">
      <w:pPr>
        <w:ind w:firstLine="630"/>
        <w:jc w:val="left"/>
        <w:rPr>
          <w:rFonts w:ascii="Times New Roman" w:eastAsia="仿宋_GB2312" w:hAnsi="Times New Roman"/>
          <w:sz w:val="32"/>
          <w:szCs w:val="32"/>
        </w:rPr>
      </w:pPr>
      <w:r w:rsidRPr="006675D3">
        <w:rPr>
          <w:rFonts w:ascii="Times New Roman" w:eastAsia="仿宋_GB2312" w:hAnsi="Times New Roman" w:hint="eastAsia"/>
          <w:sz w:val="32"/>
          <w:szCs w:val="32"/>
        </w:rPr>
        <w:t>联</w:t>
      </w:r>
      <w:r w:rsidRPr="006675D3">
        <w:rPr>
          <w:rFonts w:ascii="Times New Roman" w:eastAsia="仿宋_GB2312" w:hAnsi="Times New Roman"/>
          <w:sz w:val="32"/>
          <w:szCs w:val="32"/>
        </w:rPr>
        <w:t xml:space="preserve"> </w:t>
      </w:r>
      <w:r w:rsidRPr="006675D3">
        <w:rPr>
          <w:rFonts w:ascii="Times New Roman" w:eastAsia="仿宋_GB2312" w:hAnsi="Times New Roman" w:hint="eastAsia"/>
          <w:sz w:val="32"/>
          <w:szCs w:val="32"/>
        </w:rPr>
        <w:t>系</w:t>
      </w:r>
      <w:r w:rsidRPr="006675D3">
        <w:rPr>
          <w:rFonts w:ascii="Times New Roman" w:eastAsia="仿宋_GB2312" w:hAnsi="Times New Roman"/>
          <w:sz w:val="32"/>
          <w:szCs w:val="32"/>
        </w:rPr>
        <w:t xml:space="preserve"> </w:t>
      </w:r>
      <w:r w:rsidRPr="006675D3">
        <w:rPr>
          <w:rFonts w:ascii="Times New Roman" w:eastAsia="仿宋_GB2312" w:hAnsi="Times New Roman" w:hint="eastAsia"/>
          <w:sz w:val="32"/>
          <w:szCs w:val="32"/>
        </w:rPr>
        <w:t>人：</w:t>
      </w:r>
      <w:r>
        <w:rPr>
          <w:rFonts w:ascii="Times New Roman" w:eastAsia="仿宋_GB2312" w:hAnsi="Times New Roman" w:hint="eastAsia"/>
          <w:sz w:val="32"/>
          <w:szCs w:val="32"/>
        </w:rPr>
        <w:t>董淑云</w:t>
      </w:r>
      <w:r w:rsidRPr="006675D3"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>叶禾令</w:t>
      </w:r>
    </w:p>
    <w:p w:rsidR="00992B52" w:rsidRPr="006675D3" w:rsidRDefault="00992B52" w:rsidP="006675D3">
      <w:pPr>
        <w:ind w:firstLine="630"/>
        <w:jc w:val="left"/>
        <w:rPr>
          <w:rFonts w:ascii="Times New Roman" w:eastAsia="仿宋_GB2312" w:hAnsi="Times New Roman"/>
          <w:sz w:val="32"/>
          <w:szCs w:val="32"/>
        </w:rPr>
      </w:pPr>
      <w:r w:rsidRPr="006675D3">
        <w:rPr>
          <w:rFonts w:ascii="Times New Roman" w:eastAsia="仿宋_GB2312" w:hAnsi="Times New Roman" w:hint="eastAsia"/>
          <w:sz w:val="32"/>
          <w:szCs w:val="32"/>
        </w:rPr>
        <w:t>受理时间：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7"/>
          <w:attr w:name="Year" w:val="2019"/>
        </w:smartTagPr>
        <w:r w:rsidRPr="006675D3">
          <w:rPr>
            <w:rFonts w:ascii="Times New Roman" w:eastAsia="仿宋_GB2312" w:hAnsi="Times New Roman"/>
            <w:sz w:val="32"/>
            <w:szCs w:val="32"/>
          </w:rPr>
          <w:t>2019</w:t>
        </w:r>
        <w:r w:rsidRPr="006675D3">
          <w:rPr>
            <w:rFonts w:ascii="Times New Roman" w:eastAsia="仿宋_GB2312" w:hAnsi="Times New Roman" w:hint="eastAsia"/>
            <w:sz w:val="32"/>
            <w:szCs w:val="32"/>
          </w:rPr>
          <w:t>年</w:t>
        </w:r>
        <w:r w:rsidRPr="006675D3">
          <w:rPr>
            <w:rFonts w:ascii="Times New Roman" w:eastAsia="仿宋_GB2312" w:hAnsi="Times New Roman"/>
            <w:sz w:val="32"/>
            <w:szCs w:val="32"/>
          </w:rPr>
          <w:t>7</w:t>
        </w:r>
        <w:r w:rsidRPr="006675D3">
          <w:rPr>
            <w:rFonts w:ascii="Times New Roman" w:eastAsia="仿宋_GB2312" w:hAnsi="Times New Roman" w:hint="eastAsia"/>
            <w:sz w:val="32"/>
            <w:szCs w:val="32"/>
          </w:rPr>
          <w:t>月</w:t>
        </w:r>
        <w:r w:rsidRPr="006675D3">
          <w:rPr>
            <w:rFonts w:ascii="Times New Roman" w:eastAsia="仿宋_GB2312" w:hAnsi="Times New Roman"/>
            <w:sz w:val="32"/>
            <w:szCs w:val="32"/>
          </w:rPr>
          <w:t>1</w:t>
        </w:r>
        <w:r w:rsidRPr="006675D3">
          <w:rPr>
            <w:rFonts w:ascii="Times New Roman" w:eastAsia="仿宋_GB2312" w:hAnsi="Times New Roman" w:hint="eastAsia"/>
            <w:sz w:val="32"/>
            <w:szCs w:val="32"/>
          </w:rPr>
          <w:t>日</w:t>
        </w:r>
      </w:smartTag>
      <w:r w:rsidRPr="006675D3">
        <w:rPr>
          <w:rFonts w:ascii="Times New Roman" w:eastAsia="仿宋_GB2312" w:hAnsi="Times New Roman" w:hint="eastAsia"/>
          <w:sz w:val="32"/>
          <w:szCs w:val="32"/>
        </w:rPr>
        <w:t>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7"/>
          <w:attr w:name="Year" w:val="2019"/>
        </w:smartTagPr>
        <w:r w:rsidRPr="006675D3">
          <w:rPr>
            <w:rFonts w:ascii="Times New Roman" w:eastAsia="仿宋_GB2312" w:hAnsi="Times New Roman"/>
            <w:sz w:val="32"/>
            <w:szCs w:val="32"/>
          </w:rPr>
          <w:t>7</w:t>
        </w:r>
        <w:r w:rsidRPr="006675D3">
          <w:rPr>
            <w:rFonts w:ascii="Times New Roman" w:eastAsia="仿宋_GB2312" w:hAnsi="Times New Roman" w:hint="eastAsia"/>
            <w:sz w:val="32"/>
            <w:szCs w:val="32"/>
          </w:rPr>
          <w:t>月</w:t>
        </w:r>
        <w:r w:rsidRPr="006675D3">
          <w:rPr>
            <w:rFonts w:ascii="Times New Roman" w:eastAsia="仿宋_GB2312" w:hAnsi="Times New Roman"/>
            <w:sz w:val="32"/>
            <w:szCs w:val="32"/>
          </w:rPr>
          <w:t>5</w:t>
        </w:r>
        <w:r w:rsidRPr="006675D3">
          <w:rPr>
            <w:rFonts w:ascii="Times New Roman" w:eastAsia="仿宋_GB2312" w:hAnsi="Times New Roman" w:hint="eastAsia"/>
            <w:sz w:val="32"/>
            <w:szCs w:val="32"/>
          </w:rPr>
          <w:t>日</w:t>
        </w:r>
      </w:smartTag>
      <w:r w:rsidRPr="006675D3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992B52" w:rsidRPr="006675D3" w:rsidRDefault="00992B52" w:rsidP="006675D3">
      <w:pPr>
        <w:ind w:firstLine="630"/>
        <w:jc w:val="left"/>
        <w:rPr>
          <w:rFonts w:ascii="Times New Roman" w:eastAsia="仿宋_GB2312" w:hAnsi="Times New Roman"/>
          <w:sz w:val="32"/>
          <w:szCs w:val="32"/>
        </w:rPr>
      </w:pPr>
      <w:r w:rsidRPr="006675D3">
        <w:rPr>
          <w:rFonts w:ascii="Times New Roman" w:eastAsia="仿宋_GB2312" w:hAnsi="Times New Roman" w:hint="eastAsia"/>
          <w:sz w:val="32"/>
          <w:szCs w:val="32"/>
        </w:rPr>
        <w:t>受理地点：省留学人员和专家服务中心五楼</w:t>
      </w:r>
    </w:p>
    <w:p w:rsidR="00992B52" w:rsidRPr="006675D3" w:rsidRDefault="00992B52" w:rsidP="003D27A6">
      <w:pPr>
        <w:ind w:firstLineChars="200" w:firstLine="31680"/>
        <w:jc w:val="left"/>
        <w:rPr>
          <w:rFonts w:ascii="Times New Roman" w:eastAsia="仿宋_GB2312" w:hAnsi="Times New Roman"/>
          <w:sz w:val="32"/>
          <w:szCs w:val="32"/>
        </w:rPr>
      </w:pPr>
      <w:r w:rsidRPr="006675D3">
        <w:rPr>
          <w:rFonts w:ascii="Times New Roman" w:eastAsia="仿宋_GB2312" w:hAnsi="Times New Roman" w:hint="eastAsia"/>
          <w:sz w:val="32"/>
          <w:szCs w:val="32"/>
        </w:rPr>
        <w:t>联系电话：</w:t>
      </w:r>
      <w:r w:rsidRPr="006675D3">
        <w:rPr>
          <w:rFonts w:ascii="Times New Roman" w:eastAsia="仿宋_GB2312" w:hAnsi="Times New Roman"/>
          <w:sz w:val="32"/>
          <w:szCs w:val="32"/>
        </w:rPr>
        <w:t>0431-8</w:t>
      </w:r>
      <w:r>
        <w:rPr>
          <w:rFonts w:ascii="Times New Roman" w:eastAsia="仿宋_GB2312" w:hAnsi="Times New Roman"/>
          <w:sz w:val="32"/>
          <w:szCs w:val="32"/>
        </w:rPr>
        <w:t xml:space="preserve">9995588 </w:t>
      </w:r>
      <w:r w:rsidRPr="006675D3">
        <w:rPr>
          <w:rFonts w:ascii="Times New Roman" w:eastAsia="仿宋_GB2312" w:hAnsi="Times New Roman"/>
          <w:sz w:val="32"/>
          <w:szCs w:val="32"/>
        </w:rPr>
        <w:t xml:space="preserve">    0431-8866</w:t>
      </w:r>
      <w:r>
        <w:rPr>
          <w:rFonts w:ascii="Times New Roman" w:eastAsia="仿宋_GB2312" w:hAnsi="Times New Roman"/>
          <w:sz w:val="32"/>
          <w:szCs w:val="32"/>
        </w:rPr>
        <w:t>5599</w:t>
      </w:r>
    </w:p>
    <w:p w:rsidR="00992B52" w:rsidRPr="00F2189F" w:rsidRDefault="00992B52" w:rsidP="00F2189F">
      <w:pPr>
        <w:rPr>
          <w:rFonts w:ascii="Times New Roman" w:eastAsia="仿宋_GB2312" w:hAnsi="Times New Roman"/>
          <w:sz w:val="32"/>
          <w:szCs w:val="32"/>
        </w:rPr>
      </w:pPr>
    </w:p>
    <w:p w:rsidR="00992B52" w:rsidRDefault="00992B52" w:rsidP="00FA3271">
      <w:pPr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</w:t>
      </w:r>
      <w:r w:rsidRPr="00F2189F">
        <w:rPr>
          <w:rFonts w:ascii="Times New Roman" w:eastAsia="仿宋_GB2312" w:hAnsi="Times New Roman" w:hint="eastAsia"/>
          <w:sz w:val="32"/>
          <w:szCs w:val="32"/>
        </w:rPr>
        <w:t>附件：</w:t>
      </w:r>
      <w:r w:rsidRPr="00F2189F">
        <w:rPr>
          <w:rFonts w:ascii="Times New Roman" w:eastAsia="仿宋_GB2312" w:hAnsi="Times New Roman"/>
          <w:sz w:val="32"/>
          <w:szCs w:val="32"/>
        </w:rPr>
        <w:t>1.</w:t>
      </w:r>
      <w:r w:rsidRPr="00FA3271">
        <w:rPr>
          <w:rFonts w:ascii="Times New Roman" w:eastAsia="仿宋_GB2312" w:hAnsi="Times New Roman"/>
          <w:sz w:val="32"/>
          <w:szCs w:val="32"/>
        </w:rPr>
        <w:t xml:space="preserve"> </w:t>
      </w:r>
      <w:r w:rsidRPr="00F2189F">
        <w:rPr>
          <w:rFonts w:ascii="Times New Roman" w:eastAsia="仿宋_GB2312" w:hAnsi="Times New Roman"/>
          <w:sz w:val="32"/>
          <w:szCs w:val="32"/>
        </w:rPr>
        <w:t>2015</w:t>
      </w:r>
      <w:r w:rsidRPr="00F2189F">
        <w:rPr>
          <w:rFonts w:ascii="Times New Roman" w:eastAsia="仿宋_GB2312" w:hAnsi="Times New Roman" w:hint="eastAsia"/>
          <w:sz w:val="32"/>
          <w:szCs w:val="32"/>
        </w:rPr>
        <w:t>年吉林省事业单位专业技术二</w:t>
      </w:r>
      <w:r>
        <w:rPr>
          <w:rFonts w:ascii="Times New Roman" w:eastAsia="仿宋_GB2312" w:hAnsi="Times New Roman" w:hint="eastAsia"/>
          <w:sz w:val="32"/>
          <w:szCs w:val="32"/>
        </w:rPr>
        <w:t>级和</w:t>
      </w:r>
      <w:r w:rsidRPr="00F2189F">
        <w:rPr>
          <w:rFonts w:ascii="Times New Roman" w:eastAsia="仿宋_GB2312" w:hAnsi="Times New Roman" w:hint="eastAsia"/>
          <w:sz w:val="32"/>
          <w:szCs w:val="32"/>
        </w:rPr>
        <w:t>三级</w:t>
      </w:r>
      <w:r>
        <w:rPr>
          <w:rFonts w:ascii="Times New Roman" w:eastAsia="仿宋_GB2312" w:hAnsi="Times New Roman" w:hint="eastAsia"/>
          <w:sz w:val="32"/>
          <w:szCs w:val="32"/>
        </w:rPr>
        <w:t>岗位</w:t>
      </w:r>
      <w:r w:rsidRPr="00F2189F">
        <w:rPr>
          <w:rFonts w:ascii="Times New Roman" w:eastAsia="仿宋_GB2312" w:hAnsi="Times New Roman" w:hint="eastAsia"/>
          <w:sz w:val="32"/>
          <w:szCs w:val="32"/>
        </w:rPr>
        <w:t>聘</w:t>
      </w:r>
    </w:p>
    <w:p w:rsidR="00992B52" w:rsidRPr="00F2189F" w:rsidRDefault="00992B52" w:rsidP="003D27A6">
      <w:pPr>
        <w:ind w:leftChars="610" w:left="31680" w:hangingChars="175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</w:t>
      </w:r>
      <w:r w:rsidRPr="00F2189F">
        <w:rPr>
          <w:rFonts w:ascii="Times New Roman" w:eastAsia="仿宋_GB2312" w:hAnsi="Times New Roman" w:hint="eastAsia"/>
          <w:sz w:val="32"/>
          <w:szCs w:val="32"/>
        </w:rPr>
        <w:t>期考核备案表</w:t>
      </w:r>
      <w:r>
        <w:rPr>
          <w:rFonts w:ascii="Times New Roman" w:eastAsia="仿宋_GB2312" w:hAnsi="Times New Roman" w:hint="eastAsia"/>
          <w:sz w:val="32"/>
          <w:szCs w:val="32"/>
        </w:rPr>
        <w:t>（样表）</w:t>
      </w:r>
    </w:p>
    <w:p w:rsidR="00992B52" w:rsidRPr="00F2189F" w:rsidRDefault="00992B52" w:rsidP="003D27A6">
      <w:pPr>
        <w:ind w:left="31680" w:hangingChars="575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/>
          <w:sz w:val="32"/>
          <w:szCs w:val="32"/>
        </w:rPr>
        <w:t xml:space="preserve">      </w:t>
      </w:r>
      <w:r>
        <w:rPr>
          <w:rFonts w:ascii="Times New Roman" w:eastAsia="仿宋_GB2312" w:hAnsi="Times New Roman"/>
          <w:sz w:val="32"/>
          <w:szCs w:val="32"/>
        </w:rPr>
        <w:t xml:space="preserve">    </w:t>
      </w:r>
      <w:r w:rsidRPr="00F2189F">
        <w:rPr>
          <w:rFonts w:ascii="Times New Roman" w:eastAsia="仿宋_GB2312" w:hAnsi="Times New Roman"/>
          <w:sz w:val="32"/>
          <w:szCs w:val="32"/>
        </w:rPr>
        <w:t>2.</w:t>
      </w:r>
      <w:r w:rsidRPr="00FA3271">
        <w:rPr>
          <w:rFonts w:ascii="Times New Roman" w:eastAsia="仿宋_GB2312" w:hAnsi="Times New Roman"/>
          <w:sz w:val="32"/>
          <w:szCs w:val="32"/>
        </w:rPr>
        <w:t xml:space="preserve"> </w:t>
      </w:r>
      <w:r w:rsidRPr="00F2189F">
        <w:rPr>
          <w:rFonts w:ascii="Times New Roman" w:eastAsia="仿宋_GB2312" w:hAnsi="Times New Roman"/>
          <w:sz w:val="32"/>
          <w:szCs w:val="32"/>
        </w:rPr>
        <w:t>2015</w:t>
      </w:r>
      <w:r w:rsidRPr="00F2189F">
        <w:rPr>
          <w:rFonts w:ascii="Times New Roman" w:eastAsia="仿宋_GB2312" w:hAnsi="Times New Roman" w:hint="eastAsia"/>
          <w:sz w:val="32"/>
          <w:szCs w:val="32"/>
        </w:rPr>
        <w:t>年吉林省事业单位专业技术二级和三级岗位</w:t>
      </w:r>
      <w:r>
        <w:rPr>
          <w:rFonts w:ascii="Times New Roman" w:eastAsia="仿宋_GB2312" w:hAnsi="Times New Roman" w:hint="eastAsia"/>
          <w:sz w:val="32"/>
          <w:szCs w:val="32"/>
        </w:rPr>
        <w:t>聘期考核</w:t>
      </w:r>
      <w:r w:rsidRPr="00F2189F">
        <w:rPr>
          <w:rFonts w:ascii="Times New Roman" w:eastAsia="仿宋_GB2312" w:hAnsi="Times New Roman" w:hint="eastAsia"/>
          <w:sz w:val="32"/>
          <w:szCs w:val="32"/>
        </w:rPr>
        <w:t>一览表</w:t>
      </w:r>
      <w:r>
        <w:rPr>
          <w:rFonts w:ascii="Times New Roman" w:eastAsia="仿宋_GB2312" w:hAnsi="Times New Roman" w:hint="eastAsia"/>
          <w:sz w:val="32"/>
          <w:szCs w:val="32"/>
        </w:rPr>
        <w:t>（样表）</w:t>
      </w:r>
    </w:p>
    <w:p w:rsidR="00992B52" w:rsidRPr="00F2189F" w:rsidRDefault="00992B52" w:rsidP="003D27A6">
      <w:pPr>
        <w:ind w:left="31680" w:hangingChars="575" w:firstLine="31680"/>
        <w:rPr>
          <w:rFonts w:ascii="Times New Roman" w:eastAsia="仿宋_GB2312" w:hAnsi="Times New Roman"/>
          <w:sz w:val="32"/>
          <w:szCs w:val="32"/>
        </w:rPr>
      </w:pPr>
      <w:r w:rsidRPr="00F2189F">
        <w:rPr>
          <w:rFonts w:ascii="Times New Roman" w:eastAsia="仿宋_GB2312" w:hAnsi="Times New Roman"/>
          <w:sz w:val="32"/>
          <w:szCs w:val="32"/>
        </w:rPr>
        <w:t xml:space="preserve">     </w:t>
      </w:r>
      <w:r>
        <w:rPr>
          <w:rFonts w:ascii="Times New Roman" w:eastAsia="仿宋_GB2312" w:hAnsi="Times New Roman"/>
          <w:sz w:val="32"/>
          <w:szCs w:val="32"/>
        </w:rPr>
        <w:t xml:space="preserve">    </w:t>
      </w:r>
      <w:r w:rsidRPr="00F2189F">
        <w:rPr>
          <w:rFonts w:ascii="Times New Roman" w:eastAsia="仿宋_GB2312" w:hAnsi="Times New Roman"/>
          <w:sz w:val="32"/>
          <w:szCs w:val="32"/>
        </w:rPr>
        <w:t xml:space="preserve"> 3. 2015</w:t>
      </w:r>
      <w:r w:rsidRPr="00F2189F">
        <w:rPr>
          <w:rFonts w:ascii="Times New Roman" w:eastAsia="仿宋_GB2312" w:hAnsi="Times New Roman" w:hint="eastAsia"/>
          <w:sz w:val="32"/>
          <w:szCs w:val="32"/>
        </w:rPr>
        <w:t>年吉林省</w:t>
      </w:r>
      <w:r>
        <w:rPr>
          <w:rFonts w:ascii="Times New Roman" w:eastAsia="仿宋_GB2312" w:hAnsi="Times New Roman" w:hint="eastAsia"/>
          <w:sz w:val="32"/>
          <w:szCs w:val="32"/>
        </w:rPr>
        <w:t>事业单位</w:t>
      </w:r>
      <w:r w:rsidRPr="00F2189F">
        <w:rPr>
          <w:rFonts w:ascii="Times New Roman" w:eastAsia="仿宋_GB2312" w:hAnsi="Times New Roman" w:hint="eastAsia"/>
          <w:sz w:val="32"/>
          <w:szCs w:val="32"/>
        </w:rPr>
        <w:t>专业技术二</w:t>
      </w:r>
      <w:r>
        <w:rPr>
          <w:rFonts w:ascii="Times New Roman" w:eastAsia="仿宋_GB2312" w:hAnsi="Times New Roman" w:hint="eastAsia"/>
          <w:sz w:val="32"/>
          <w:szCs w:val="32"/>
        </w:rPr>
        <w:t>级和</w:t>
      </w:r>
      <w:r w:rsidRPr="00F2189F">
        <w:rPr>
          <w:rFonts w:ascii="Times New Roman" w:eastAsia="仿宋_GB2312" w:hAnsi="Times New Roman" w:hint="eastAsia"/>
          <w:sz w:val="32"/>
          <w:szCs w:val="32"/>
        </w:rPr>
        <w:t>三级岗位</w:t>
      </w:r>
      <w:r>
        <w:rPr>
          <w:rFonts w:ascii="Times New Roman" w:eastAsia="仿宋_GB2312" w:hAnsi="Times New Roman" w:hint="eastAsia"/>
          <w:sz w:val="32"/>
          <w:szCs w:val="32"/>
        </w:rPr>
        <w:t>聘期考核人员汇总表（样表）</w:t>
      </w:r>
    </w:p>
    <w:p w:rsidR="00992B52" w:rsidRPr="00FA3271" w:rsidRDefault="00992B52" w:rsidP="003D27A6">
      <w:pPr>
        <w:ind w:leftChars="457" w:left="31680" w:hangingChars="275" w:firstLine="316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</w:t>
      </w:r>
    </w:p>
    <w:p w:rsidR="00992B52" w:rsidRDefault="00992B52" w:rsidP="00F2189F">
      <w:pPr>
        <w:rPr>
          <w:rFonts w:ascii="Times New Roman" w:eastAsia="仿宋_GB2312" w:hAnsi="Times New Roman"/>
          <w:sz w:val="32"/>
          <w:szCs w:val="32"/>
        </w:rPr>
      </w:pPr>
    </w:p>
    <w:p w:rsidR="00992B52" w:rsidRPr="00023912" w:rsidRDefault="00992B52" w:rsidP="00023912">
      <w:pPr>
        <w:wordWrap w:val="0"/>
        <w:jc w:val="righ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吉林省人力资源和社会保障厅</w:t>
      </w:r>
      <w:r>
        <w:rPr>
          <w:rFonts w:ascii="Times New Roman" w:eastAsia="仿宋_GB2312" w:hAnsi="Times New Roman"/>
          <w:sz w:val="32"/>
          <w:szCs w:val="32"/>
        </w:rPr>
        <w:t xml:space="preserve">   </w:t>
      </w:r>
    </w:p>
    <w:p w:rsidR="00992B52" w:rsidRPr="006675D3" w:rsidRDefault="00992B52" w:rsidP="00F2189F">
      <w:pPr>
        <w:rPr>
          <w:rFonts w:ascii="Times New Roman" w:eastAsia="仿宋_GB2312" w:hAnsi="Times New Roman"/>
          <w:sz w:val="32"/>
          <w:szCs w:val="32"/>
        </w:rPr>
      </w:pPr>
      <w:r w:rsidRPr="006675D3">
        <w:rPr>
          <w:rFonts w:ascii="Times New Roman" w:eastAsia="仿宋_GB2312" w:hAnsi="Times New Roman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5"/>
          <w:attr w:name="Year" w:val="2019"/>
        </w:smartTagPr>
        <w:r w:rsidRPr="006675D3">
          <w:rPr>
            <w:rFonts w:ascii="Times New Roman" w:eastAsia="仿宋_GB2312" w:hAnsi="Times New Roman"/>
            <w:sz w:val="32"/>
            <w:szCs w:val="32"/>
          </w:rPr>
          <w:t>2019</w:t>
        </w:r>
        <w:r w:rsidRPr="006675D3">
          <w:rPr>
            <w:rFonts w:ascii="Times New Roman" w:eastAsia="仿宋_GB2312" w:hAnsi="Times New Roman" w:hint="eastAsia"/>
            <w:sz w:val="32"/>
            <w:szCs w:val="32"/>
          </w:rPr>
          <w:t>年</w:t>
        </w:r>
        <w:r w:rsidRPr="006675D3">
          <w:rPr>
            <w:rFonts w:ascii="Times New Roman" w:eastAsia="仿宋_GB2312" w:hAnsi="Times New Roman"/>
            <w:sz w:val="32"/>
            <w:szCs w:val="32"/>
          </w:rPr>
          <w:t>5</w:t>
        </w:r>
        <w:r w:rsidRPr="006675D3">
          <w:rPr>
            <w:rFonts w:ascii="Times New Roman" w:eastAsia="仿宋_GB2312" w:hAnsi="Times New Roman" w:hint="eastAsia"/>
            <w:sz w:val="32"/>
            <w:szCs w:val="32"/>
          </w:rPr>
          <w:t>月</w:t>
        </w:r>
        <w:r>
          <w:rPr>
            <w:rFonts w:ascii="Times New Roman" w:eastAsia="仿宋_GB2312" w:hAnsi="Times New Roman"/>
            <w:sz w:val="32"/>
            <w:szCs w:val="32"/>
          </w:rPr>
          <w:t>30</w:t>
        </w:r>
        <w:r w:rsidRPr="006675D3">
          <w:rPr>
            <w:rFonts w:ascii="Times New Roman" w:eastAsia="仿宋_GB2312" w:hAnsi="Times New Roman" w:hint="eastAsia"/>
            <w:sz w:val="32"/>
            <w:szCs w:val="32"/>
          </w:rPr>
          <w:t>日</w:t>
        </w:r>
      </w:smartTag>
    </w:p>
    <w:sectPr w:rsidR="00992B52" w:rsidRPr="006675D3" w:rsidSect="00F2189F">
      <w:footerReference w:type="default" r:id="rId6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B52" w:rsidRDefault="00992B52" w:rsidP="00385C8A">
      <w:r>
        <w:separator/>
      </w:r>
    </w:p>
  </w:endnote>
  <w:endnote w:type="continuationSeparator" w:id="0">
    <w:p w:rsidR="00992B52" w:rsidRDefault="00992B52" w:rsidP="00385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B52" w:rsidRDefault="00992B52">
    <w:pPr>
      <w:pStyle w:val="Footer"/>
      <w:jc w:val="center"/>
    </w:pPr>
    <w:fldSimple w:instr=" PAGE   \* MERGEFORMAT ">
      <w:r w:rsidRPr="001A11E2">
        <w:rPr>
          <w:noProof/>
          <w:lang w:val="zh-CN"/>
        </w:rPr>
        <w:t>4</w:t>
      </w:r>
    </w:fldSimple>
  </w:p>
  <w:p w:rsidR="00992B52" w:rsidRDefault="00992B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B52" w:rsidRDefault="00992B52" w:rsidP="00385C8A">
      <w:r>
        <w:separator/>
      </w:r>
    </w:p>
  </w:footnote>
  <w:footnote w:type="continuationSeparator" w:id="0">
    <w:p w:rsidR="00992B52" w:rsidRDefault="00992B52" w:rsidP="00385C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D64"/>
    <w:rsid w:val="000012B7"/>
    <w:rsid w:val="00022C71"/>
    <w:rsid w:val="00023912"/>
    <w:rsid w:val="00023AB2"/>
    <w:rsid w:val="000248C5"/>
    <w:rsid w:val="00050B02"/>
    <w:rsid w:val="00085DAA"/>
    <w:rsid w:val="000D1E5E"/>
    <w:rsid w:val="000F4ECA"/>
    <w:rsid w:val="00116B56"/>
    <w:rsid w:val="00117A8B"/>
    <w:rsid w:val="00127F21"/>
    <w:rsid w:val="001A11E2"/>
    <w:rsid w:val="001A2387"/>
    <w:rsid w:val="001C51F2"/>
    <w:rsid w:val="001D03A8"/>
    <w:rsid w:val="001F6548"/>
    <w:rsid w:val="00217F49"/>
    <w:rsid w:val="00271740"/>
    <w:rsid w:val="002A24B5"/>
    <w:rsid w:val="002D067F"/>
    <w:rsid w:val="003132B1"/>
    <w:rsid w:val="003472DF"/>
    <w:rsid w:val="0036575A"/>
    <w:rsid w:val="00370964"/>
    <w:rsid w:val="00371B35"/>
    <w:rsid w:val="00385C8A"/>
    <w:rsid w:val="003B3E38"/>
    <w:rsid w:val="003D27A6"/>
    <w:rsid w:val="003D4D52"/>
    <w:rsid w:val="0040132F"/>
    <w:rsid w:val="00403D64"/>
    <w:rsid w:val="00407E21"/>
    <w:rsid w:val="00413321"/>
    <w:rsid w:val="004220D1"/>
    <w:rsid w:val="00456B82"/>
    <w:rsid w:val="00496C4E"/>
    <w:rsid w:val="004C4502"/>
    <w:rsid w:val="004F0BD3"/>
    <w:rsid w:val="005236B5"/>
    <w:rsid w:val="005357B5"/>
    <w:rsid w:val="0056296C"/>
    <w:rsid w:val="005B3B81"/>
    <w:rsid w:val="005E0935"/>
    <w:rsid w:val="0065766B"/>
    <w:rsid w:val="006675D3"/>
    <w:rsid w:val="00684598"/>
    <w:rsid w:val="006B6811"/>
    <w:rsid w:val="006E6F18"/>
    <w:rsid w:val="00766D27"/>
    <w:rsid w:val="0077520B"/>
    <w:rsid w:val="007926F6"/>
    <w:rsid w:val="007972F6"/>
    <w:rsid w:val="007F20B7"/>
    <w:rsid w:val="00817833"/>
    <w:rsid w:val="00843B58"/>
    <w:rsid w:val="00850CEA"/>
    <w:rsid w:val="00853F52"/>
    <w:rsid w:val="0086756E"/>
    <w:rsid w:val="00887502"/>
    <w:rsid w:val="008A6379"/>
    <w:rsid w:val="008B184D"/>
    <w:rsid w:val="008C0303"/>
    <w:rsid w:val="008C20D3"/>
    <w:rsid w:val="008D5694"/>
    <w:rsid w:val="008E0BD0"/>
    <w:rsid w:val="00910B09"/>
    <w:rsid w:val="00940620"/>
    <w:rsid w:val="0095573B"/>
    <w:rsid w:val="0097363E"/>
    <w:rsid w:val="00992B52"/>
    <w:rsid w:val="009B27D2"/>
    <w:rsid w:val="009D14D5"/>
    <w:rsid w:val="009E35D5"/>
    <w:rsid w:val="00A75DD4"/>
    <w:rsid w:val="00AA0C2A"/>
    <w:rsid w:val="00B06C56"/>
    <w:rsid w:val="00B07335"/>
    <w:rsid w:val="00B121EB"/>
    <w:rsid w:val="00B31EEC"/>
    <w:rsid w:val="00B33DF7"/>
    <w:rsid w:val="00BF40BC"/>
    <w:rsid w:val="00C034FD"/>
    <w:rsid w:val="00C20EA2"/>
    <w:rsid w:val="00C63775"/>
    <w:rsid w:val="00C70570"/>
    <w:rsid w:val="00CB08C2"/>
    <w:rsid w:val="00CD625E"/>
    <w:rsid w:val="00CE0922"/>
    <w:rsid w:val="00CF06FF"/>
    <w:rsid w:val="00D13F59"/>
    <w:rsid w:val="00D2723F"/>
    <w:rsid w:val="00D43BAB"/>
    <w:rsid w:val="00D629B9"/>
    <w:rsid w:val="00D66E81"/>
    <w:rsid w:val="00DC5020"/>
    <w:rsid w:val="00DD685C"/>
    <w:rsid w:val="00DD72E0"/>
    <w:rsid w:val="00DE7BB6"/>
    <w:rsid w:val="00E00C32"/>
    <w:rsid w:val="00E05283"/>
    <w:rsid w:val="00E44275"/>
    <w:rsid w:val="00E55F99"/>
    <w:rsid w:val="00E827C1"/>
    <w:rsid w:val="00EE2F95"/>
    <w:rsid w:val="00F2189F"/>
    <w:rsid w:val="00F81013"/>
    <w:rsid w:val="00F917BE"/>
    <w:rsid w:val="00F92AD1"/>
    <w:rsid w:val="00FA3271"/>
    <w:rsid w:val="00FC47E8"/>
    <w:rsid w:val="00FD7134"/>
    <w:rsid w:val="00FF5645"/>
    <w:rsid w:val="01781474"/>
    <w:rsid w:val="0717723F"/>
    <w:rsid w:val="0E6F670D"/>
    <w:rsid w:val="11852163"/>
    <w:rsid w:val="129F0467"/>
    <w:rsid w:val="138458FE"/>
    <w:rsid w:val="14523E70"/>
    <w:rsid w:val="1553169C"/>
    <w:rsid w:val="157513A3"/>
    <w:rsid w:val="17171C1F"/>
    <w:rsid w:val="187B5582"/>
    <w:rsid w:val="1AC823F8"/>
    <w:rsid w:val="1B276374"/>
    <w:rsid w:val="1CFE5BCD"/>
    <w:rsid w:val="1E9F7E50"/>
    <w:rsid w:val="1F713F15"/>
    <w:rsid w:val="200A4E15"/>
    <w:rsid w:val="21155348"/>
    <w:rsid w:val="22852B50"/>
    <w:rsid w:val="22A13583"/>
    <w:rsid w:val="22B17ED9"/>
    <w:rsid w:val="2552230D"/>
    <w:rsid w:val="25B643C8"/>
    <w:rsid w:val="27CC2C43"/>
    <w:rsid w:val="2A644D76"/>
    <w:rsid w:val="2A712318"/>
    <w:rsid w:val="2B1D0210"/>
    <w:rsid w:val="2D010D88"/>
    <w:rsid w:val="30732EC2"/>
    <w:rsid w:val="34DF6651"/>
    <w:rsid w:val="354173E3"/>
    <w:rsid w:val="388A2440"/>
    <w:rsid w:val="3A23077B"/>
    <w:rsid w:val="3AF4059B"/>
    <w:rsid w:val="3B561D1B"/>
    <w:rsid w:val="3CE2168B"/>
    <w:rsid w:val="3F2F53E1"/>
    <w:rsid w:val="40223A9B"/>
    <w:rsid w:val="42A2121C"/>
    <w:rsid w:val="44104C17"/>
    <w:rsid w:val="4437682E"/>
    <w:rsid w:val="459A62CE"/>
    <w:rsid w:val="45CC0781"/>
    <w:rsid w:val="47EB1667"/>
    <w:rsid w:val="48804B56"/>
    <w:rsid w:val="4929478C"/>
    <w:rsid w:val="4A7C030D"/>
    <w:rsid w:val="52450438"/>
    <w:rsid w:val="58411A7D"/>
    <w:rsid w:val="5F124A51"/>
    <w:rsid w:val="5F2D6757"/>
    <w:rsid w:val="60506BD1"/>
    <w:rsid w:val="60F27530"/>
    <w:rsid w:val="61B6085B"/>
    <w:rsid w:val="63786581"/>
    <w:rsid w:val="66717380"/>
    <w:rsid w:val="67CD7F6C"/>
    <w:rsid w:val="681F385A"/>
    <w:rsid w:val="686561ED"/>
    <w:rsid w:val="6A764A87"/>
    <w:rsid w:val="6B81701D"/>
    <w:rsid w:val="6D013640"/>
    <w:rsid w:val="6F2121C1"/>
    <w:rsid w:val="70266C4C"/>
    <w:rsid w:val="703C178D"/>
    <w:rsid w:val="743A3593"/>
    <w:rsid w:val="743C1245"/>
    <w:rsid w:val="747D303A"/>
    <w:rsid w:val="76F63DF7"/>
    <w:rsid w:val="776A6422"/>
    <w:rsid w:val="79816A43"/>
    <w:rsid w:val="7A0C3B3C"/>
    <w:rsid w:val="7AC64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75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65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6575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365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6575A"/>
    <w:rPr>
      <w:rFonts w:cs="Times New Roman"/>
      <w:sz w:val="18"/>
      <w:szCs w:val="18"/>
    </w:rPr>
  </w:style>
  <w:style w:type="paragraph" w:customStyle="1" w:styleId="1">
    <w:name w:val="列出段落1"/>
    <w:basedOn w:val="Normal"/>
    <w:uiPriority w:val="99"/>
    <w:rsid w:val="003657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264</TotalTime>
  <Pages>4</Pages>
  <Words>275</Words>
  <Characters>1568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关于开展2015年度全省专业技术</dc:title>
  <dc:subject/>
  <dc:creator>lenovo</dc:creator>
  <cp:keywords/>
  <dc:description/>
  <cp:lastModifiedBy>微软用户</cp:lastModifiedBy>
  <cp:revision>112</cp:revision>
  <cp:lastPrinted>2019-05-30T09:24:00Z</cp:lastPrinted>
  <dcterms:created xsi:type="dcterms:W3CDTF">2015-11-02T07:27:00Z</dcterms:created>
  <dcterms:modified xsi:type="dcterms:W3CDTF">2019-06-01T00:11:00Z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